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0CED3" w14:textId="13D62BB6" w:rsidR="00B07F16" w:rsidRPr="00B07F16" w:rsidRDefault="00B56294" w:rsidP="00B56294">
      <w:pPr>
        <w:spacing w:after="0" w:line="276" w:lineRule="auto"/>
        <w:ind w:hanging="284"/>
        <w:jc w:val="both"/>
        <w:rPr>
          <w:rFonts w:ascii="Times New Roman" w:hAnsi="Times New Roman" w:cs="Times New Roman"/>
          <w:sz w:val="28"/>
        </w:rPr>
      </w:pPr>
      <w:r w:rsidRPr="00B5629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502BB79" wp14:editId="3861E34A">
            <wp:extent cx="6480175" cy="9054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07F16" w:rsidRPr="00B07F16">
        <w:rPr>
          <w:rFonts w:ascii="Times New Roman" w:hAnsi="Times New Roman" w:cs="Times New Roman"/>
          <w:sz w:val="28"/>
        </w:rPr>
        <w:lastRenderedPageBreak/>
        <w:t>благотворительной деятельности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14:paraId="745B64F8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целевых взносов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14:paraId="713D62A5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добровольных пожертвований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14:paraId="5AFE4B27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сдачи в аренду муниципального имущества, закрепленного за дошкольным образовательным учреждением;</w:t>
      </w:r>
    </w:p>
    <w:p w14:paraId="6895F0B5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доходов, полученных от организации платных образовательных услуг, деятельность которых регламентируется Положением о порядке предоставления платных образовательных услуг;</w:t>
      </w:r>
    </w:p>
    <w:p w14:paraId="5B402BEA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организации ярмарок, выставок, культурно-массовых, совместных мероприятий с организациями и учреждениями различных форм собственности.</w:t>
      </w:r>
    </w:p>
    <w:p w14:paraId="47E199E2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1.6. Привлечение дошкольным образовательным учреждением внебюджетных средств является правом, а не обязанностью. </w:t>
      </w:r>
    </w:p>
    <w:p w14:paraId="34D93FD4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1.7. Основным принципом привлечения внебюджетных средств в дошкольном образовательном учреждении является добровольность их внесения физическими лицами, в том числе родителями (законными представителями) воспитанников и юридическими лицами. </w:t>
      </w:r>
    </w:p>
    <w:p w14:paraId="0D7281DC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1.8. В соответствии с данным Положением о внебюджетных средствах ДОУ, принуждение со стороны работников и родительской общественности дошкольного образовательного учреждения к внесению добровольных пожертвований (благотворительных средств) родителями (законными представителями) воспитанников не допускается. </w:t>
      </w:r>
    </w:p>
    <w:p w14:paraId="7CEC803A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1.9. Доходы, полученные от такой деятельности, и приобретенное за счет этих доходов имущество поступают в самостоятельное распоряжение дошкольного образовательного учреждения.</w:t>
      </w:r>
    </w:p>
    <w:p w14:paraId="180030D3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A5DDCF3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2. Цели положения</w:t>
      </w:r>
    </w:p>
    <w:p w14:paraId="5DF24F5C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3DB6AA4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2.1. Настоящее Положение разработано с целью:</w:t>
      </w:r>
    </w:p>
    <w:p w14:paraId="0396F6D7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правовой защиты участников образовательных отношений в дошкольном образовательном учреждении, осуществляющем привлечение дополнительных финансовых средств;</w:t>
      </w:r>
    </w:p>
    <w:p w14:paraId="518840BD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lastRenderedPageBreak/>
        <w:t>создания дополнительных условий для развития ДОУ, в том числе совершенствования материально-технической базы, обеспечивающей воспитательно-образовательную деятельность, присмотр и уход за воспитанниками детского сада;</w:t>
      </w:r>
    </w:p>
    <w:p w14:paraId="73287A0F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предупреждения незаконного сбора средств с родителей (законных представителей) воспитанников дошкольного образовательного учреждения.</w:t>
      </w:r>
    </w:p>
    <w:p w14:paraId="72DF84C3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3F51BAA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3. Основные понятия, используемые в Положении</w:t>
      </w:r>
    </w:p>
    <w:p w14:paraId="6D32EEBE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5FDF2BF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3.1. Законные представители - родители, усыновители, опекуны, попечители воспитанников дошкольного образовательного учреждения. </w:t>
      </w:r>
    </w:p>
    <w:p w14:paraId="0A566FD1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3.2. Коллегиальные органы управления в ДОУ - Общее собрание трудового коллектива, Педагогический совет, Совет дошкольного образовательного учреждения. </w:t>
      </w:r>
    </w:p>
    <w:p w14:paraId="310C6404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3.3. Целевые взносы - добровольная передача юридическими или физическими лицами денежных средств, которые должны быть использованы по объявленному (целевому) назначению. </w:t>
      </w:r>
    </w:p>
    <w:p w14:paraId="4365C50B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3.4. Целевое назначение - безвозмездное пожертвование в общеполезных целях. </w:t>
      </w:r>
    </w:p>
    <w:p w14:paraId="32451DCD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3.5. Добровольное пожертвование - добровольное дарение вещи (включая деньги, ценные бумаги) или прав, услуг в общеполезных целях. В контексте настоящего Положения о привлечении и расходовании внебюджетных средств в детском саду общеполезная цель - развитие дошкольного образовательного учреждения. </w:t>
      </w:r>
    </w:p>
    <w:p w14:paraId="2094FD0B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3.6. Жертвователь - юридическое или физическое лицо, в том числе родители (законные представители) воспитанников, осуществляющее добровольное пожертвование. </w:t>
      </w:r>
    </w:p>
    <w:p w14:paraId="0EBC51FC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3.7. Дополнительные финансовые средства - добровольные пожертвования, целевые взносы и другие, не запрещённые законодательством Российской Федерации поступления.</w:t>
      </w:r>
    </w:p>
    <w:p w14:paraId="69A1F2DB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4EEB240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4. Условия привлечения ДОУ целевых взносов</w:t>
      </w:r>
    </w:p>
    <w:p w14:paraId="5438E9EF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67367DE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4.1. Привлечение целевых взносов может иметь своей целью приобретение необходимого ДОУ имущества, укрепление и развитие материально-технической базы, охрану жизни и здоровья, обеспечение безопасности воспитанников в период воспитательно-образовательной деятельности либо решение иных задач, не противоречащих уставной деятельности дошкольного образовательного учреждения и действующему законодательству Российской Федерации. </w:t>
      </w:r>
    </w:p>
    <w:p w14:paraId="346474A9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lastRenderedPageBreak/>
        <w:t xml:space="preserve">4.2. Решение о необходимости привлечения целевых взносов юридических и (или) физических лиц, законных представителей принимается Советом ДОУ с утверждением цели их привлечения. Заведующий детским садом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родителей (законных представителей) путем их оповещения на родительских собраниях, либо иным способом. </w:t>
      </w:r>
    </w:p>
    <w:p w14:paraId="0CDC360A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4.3. Размер целевого взноса юридическим и (или) физическим лицом, законным представителем воспитанника определяется самостоятельно. </w:t>
      </w:r>
    </w:p>
    <w:p w14:paraId="7711CB69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4.4. Решение о внесении целевых взносов учреждению со стороны юридических лиц, а также иностранных лиц принимается ими самостоятельно, с указанием цели реализации средств, а также по предварительному письменному обращению дошкольного образовательного учреждения к указанным лицам.</w:t>
      </w:r>
    </w:p>
    <w:p w14:paraId="00B57AAD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4.5. Целевые взноса юридических и (или) физических лиц, родителей (законных представителей) воспитанников вносятся на внебюджетный лицевой счет дошкольного образовательного учреждения. </w:t>
      </w:r>
    </w:p>
    <w:p w14:paraId="4D2FF851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4.6. Внесение целевых взносов наличными средствами на основании письменного заявления физических лиц, в том числе законных представителей, не допускается. </w:t>
      </w:r>
    </w:p>
    <w:p w14:paraId="4456217B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4.7. Распоряжение привлеченными целевыми взносами осуществляет заведующий ДОУ строго по объявленному целевому назначению, согласованному с органами государственно общественного управления. </w:t>
      </w:r>
    </w:p>
    <w:p w14:paraId="374F39C2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4.8. При нецелевом использовании денежных средств, полученных в виде целевых взносов юридических и физических лиц, в том числе родителей (законных представителей) воспитанников заведующий несет персональную административную ответственность, а при наличии состава преступления - уголовную ответственность.</w:t>
      </w:r>
    </w:p>
    <w:p w14:paraId="7567ABA7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5312041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5. Условия привлечения ДОУ добровольных пожертвований</w:t>
      </w:r>
    </w:p>
    <w:p w14:paraId="68AF1761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020E62B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5.1. Добровольные пожертвования дошкольному образовательному учреждению могут производиться юридическими и физическими лицами, в том числе родителями (законными представителями) воспитанников. </w:t>
      </w:r>
    </w:p>
    <w:p w14:paraId="292AB1C0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5.2. Добровольные пожертвования в виде денежных средств юридических и физических лиц, в том числе родителей (законных представителей) воспитанников, оформляются в соответствии с действующим гражданским законодательством Российской Федерации, и вносятся на внебюджетные лицевые счета дошкольного образовательного учреждения. </w:t>
      </w:r>
    </w:p>
    <w:p w14:paraId="65F1DA14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lastRenderedPageBreak/>
        <w:t>5.3. Внесение добровольных пожертвований наличными средствами на основании письменного заявления физических лиц, в том числе родителей (законных представителей) воспитанников, на имя заведующего ДОУ и (или) фактическая передача работнику дошкольного образовательного учреждения не допускается.</w:t>
      </w:r>
    </w:p>
    <w:p w14:paraId="0A482E79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5.4. Добровольное пожертвование в виде имущества оформляется в обязательном порядке актом приема-передачи и ставится на баланс дошкольного образовательного учреждения в соответствии с действующим законодательством Российской Федерации. Добровольные пожертвования недвижимого имущества подлежат государственной регистрации в порядке, установленном федеральным законодательством. </w:t>
      </w:r>
    </w:p>
    <w:p w14:paraId="0E2B9F71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5.5. Дошкольное образовательное учреждение не имеет права принуждать юридических и физических лиц, родителей (законных представителей) воспитанников без их согласия к внесению добровольных пожертвований. Принимать добровольные пожертвования в качестве вступительных взносов за прием воспитанников в ДОУ, сборов на нужды детского сада не допускаются.</w:t>
      </w:r>
    </w:p>
    <w:p w14:paraId="3A907077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5.6. Размер добровольного пожертвования юридическим и (или) физическим лицом, родителем (законным представителем) воспитанника определяется им самостоятельно. </w:t>
      </w:r>
    </w:p>
    <w:p w14:paraId="52376AD5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5.7. Распоряжение привлеченными добровольными пожертвованиями осуществляет заведующий ДОУ строго по определенному жертвователем назначению. В случаях внесения пожертвования на не конкретизированные цели развития дошкольного образовательного учреждения, расходование этих средств производится в соответствии с планом финансово-¬хозяйственной деятельности. </w:t>
      </w:r>
    </w:p>
    <w:p w14:paraId="330A52E8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5.8. При использовании денежных средств, полученных в виде добровольных пожертвований юридических и физических лиц, в том числе родителей (законных представителей) воспитанников, не по назначению определенному жертвователями, заведующий дошкольным образовательным учреждением несет ответственность в соответствии с действующим гражданским законодательством Российской Федерации.</w:t>
      </w:r>
    </w:p>
    <w:p w14:paraId="2E1B6CD8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D2B56C9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6. Организация работы по учёту дополнительных финансовых средств</w:t>
      </w:r>
    </w:p>
    <w:p w14:paraId="32AD3F54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B6338FB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6.1. Добровольные пожертвования, целевые взносы и другие, не запрещённые законодательством поступления – перечисляются по безналичному расчёту через учреждения банков, платёжные терминалы на лицевой счёт ДОУ, открытый в органах казначейства. </w:t>
      </w:r>
    </w:p>
    <w:p w14:paraId="688DC940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6.2. Добровольное пожертвование движимого имущества (музыкальных инструментов, мебели, оборудования и т.д.) оформляется в обязательном порядке </w:t>
      </w:r>
      <w:r w:rsidRPr="00B07F16">
        <w:rPr>
          <w:rFonts w:ascii="Times New Roman" w:hAnsi="Times New Roman" w:cs="Times New Roman"/>
          <w:sz w:val="28"/>
        </w:rPr>
        <w:lastRenderedPageBreak/>
        <w:t xml:space="preserve">договором пожертвования и актом приёма-передачи и ставится на баланс дошкольного образовательного учреждения в соответствии с действующим законодательством. </w:t>
      </w:r>
    </w:p>
    <w:p w14:paraId="226E94D0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6.3. Дошкольное образовательное учреждение ведет учёт внебюджетных финансовых средств, полученных от добровольных пожертвований и иных, не запрещённых законодательством Российской Федерации, поступлений, в соответствии с инструкцией по бухгалтерскому учёту в учреждениях и организациях, состоящих на бюджетном финансировании.</w:t>
      </w:r>
    </w:p>
    <w:p w14:paraId="074FAD02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6ACD71B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7. Порядок расходования внебюджетных средств</w:t>
      </w:r>
    </w:p>
    <w:p w14:paraId="7FC4F52E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1FEE5C3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7.1. Распоряжение привлеченными добровольными пожертвованиями осуществляет заведующий ДОУ строго по определенному жертвователем назначению. В случаях внесения пожертвования на не конкретизированные цели, расходование этих средств производится в соответствии с нуждами дошкольного образовательного учреждения. </w:t>
      </w:r>
    </w:p>
    <w:p w14:paraId="6AC15403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7.2. Заведующий детским садом обязан в срок до 15 марта представлять отчет о расходовании пожертвований юридических и физических лиц, в том числе родителей (законных представителей) воспитанников. В Управление образования заведующий дошкольным образовательным учреждением представляет отчет о привлечении и расходовании пожертвований не реже одного раза в полугодие.</w:t>
      </w:r>
    </w:p>
    <w:p w14:paraId="15C0DFB1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7.3. Средства, полученные учреждением в качестве благотворительной помощи, целевых взносов, пожертвований, дарения или другие доходы, полученные на безвозмездной основе, не являются объектом налогообложения по НДС и налога на прибыль.</w:t>
      </w:r>
    </w:p>
    <w:p w14:paraId="235252A8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7.4. Добровольные пожертвования, целевые взносы юридических и (или) физических лиц, иностранных граждан и (или) иностранных юридических лиц расходуются ДОУ на уставные цели, в том числе:</w:t>
      </w:r>
    </w:p>
    <w:p w14:paraId="2839CA34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укрепление материально-технической базы дошкольного образовательного учреждения;</w:t>
      </w:r>
    </w:p>
    <w:p w14:paraId="4C0EF831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приобретение учебно-методических пособий;</w:t>
      </w:r>
    </w:p>
    <w:p w14:paraId="75545EB1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приобретение технических средств обучения;</w:t>
      </w:r>
    </w:p>
    <w:p w14:paraId="40C1A5E9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приобретение музыкальных инструментов, спортивных снарядов и инвентаря;</w:t>
      </w:r>
    </w:p>
    <w:p w14:paraId="6006ADFD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приобретение мебели, инструментов и оборудования;</w:t>
      </w:r>
    </w:p>
    <w:p w14:paraId="7B4DB4A6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приобретение канцтоваров и хозяйственных материалов;</w:t>
      </w:r>
    </w:p>
    <w:p w14:paraId="6F183A2A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приобретение материалов для занятий;</w:t>
      </w:r>
    </w:p>
    <w:p w14:paraId="0F7C52D3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приобретение наглядных пособий;</w:t>
      </w:r>
    </w:p>
    <w:p w14:paraId="2F821BFB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приобретение средств дезинфекции;</w:t>
      </w:r>
    </w:p>
    <w:p w14:paraId="2D782FEC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lastRenderedPageBreak/>
        <w:t>на приобретение подписных изданий;</w:t>
      </w:r>
    </w:p>
    <w:p w14:paraId="76D32C00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создание интерьеров, эстетического оформления дошкольного образовательного учреждения;</w:t>
      </w:r>
    </w:p>
    <w:p w14:paraId="1E4BEFD7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благоустройство территории;</w:t>
      </w:r>
    </w:p>
    <w:p w14:paraId="623CDE0D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содержание и обслуживание копировально-множительной техники;</w:t>
      </w:r>
    </w:p>
    <w:p w14:paraId="541F757C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обеспечение культурно-массовых мероприятий с воспитанниками;</w:t>
      </w:r>
    </w:p>
    <w:p w14:paraId="55EAEAF1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на иные цели, указанные лицом, осуществляющим пожертвование или взнос.</w:t>
      </w:r>
    </w:p>
    <w:p w14:paraId="3043F1AC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7.5. Не допускается направление благотворительных пожертвований и целевых средств на увеличение фонда заработной платы работников, оказание им материальной помощи.</w:t>
      </w:r>
    </w:p>
    <w:p w14:paraId="399B3052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19995A8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8. Контроль соблюдения законности привлечения и расходования внебюджетных средств</w:t>
      </w:r>
    </w:p>
    <w:p w14:paraId="4C0EF5AB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8.1. Контроль соблюдения законности привлечения внебюджетных (дополнительных финансовых) средств ДОУ и их целевым использованием осуществляется Управлением образования. </w:t>
      </w:r>
    </w:p>
    <w:p w14:paraId="74F37E54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8.2. Заведующий ДОУ:</w:t>
      </w:r>
    </w:p>
    <w:p w14:paraId="3C425B38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систематически осуществляет контроль над целевым использованием добровольных благотворительных пожертвований физических и (или) юридических лиц, в том числе осуществляет проверку документов, подтверждающих произведенные расходы;</w:t>
      </w:r>
    </w:p>
    <w:p w14:paraId="58B2532D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не допускает принуждения со стороны работников детского сада, органов самоуправления, родительской общественности к внесению благотворительных средств родителями (законными представителями) воспитанников;</w:t>
      </w:r>
    </w:p>
    <w:p w14:paraId="4C2DCB66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отчитываться перед Родительским комитетом о поступлении, бухгалтерском учете и расходовании средств, полученных от внебюджетных источников финансирования, не реже одного раза в год.</w:t>
      </w:r>
    </w:p>
    <w:p w14:paraId="13E0F108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8.3. Информация об использовании внебюджетных средств (добровольных пожертвований) в обязательном порядке размещается на официальном сайте дошкольного образовательного учреждения, функционирующем согласно Положению об официальном сайте ДОУ.</w:t>
      </w:r>
    </w:p>
    <w:p w14:paraId="378B85BE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E968896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9. Ответственность</w:t>
      </w:r>
    </w:p>
    <w:p w14:paraId="7002D607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7D9CE58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9.1. Не допускается использование добровольных пожертвований дошкольным образовательным учреждением на цели, не соответствующие уставной деятельности. </w:t>
      </w:r>
    </w:p>
    <w:p w14:paraId="39CDCCED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9.2. При использовании денежных средств, полученных в виде добровольных пожертвований юридических и физических лиц, в том числе родителей (законных </w:t>
      </w:r>
      <w:r w:rsidRPr="00B07F16">
        <w:rPr>
          <w:rFonts w:ascii="Times New Roman" w:hAnsi="Times New Roman" w:cs="Times New Roman"/>
          <w:sz w:val="28"/>
        </w:rPr>
        <w:lastRenderedPageBreak/>
        <w:t xml:space="preserve">представителей) воспитанников, не по назначению определенному жертвователями, заведующий дошкольным образовательным учреждением несет ответственность в соответствии с действующим законодательством Российской Федерации. </w:t>
      </w:r>
    </w:p>
    <w:p w14:paraId="273B7A77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9.3. Заведующий ДОУ несет персональную ответственность за соблюдение Положения о привлечении и расходовании внебюджетных средств, порядка привлечения и использования дополнительных финансовых средств в детском саду </w:t>
      </w:r>
    </w:p>
    <w:p w14:paraId="2FD5DCF5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9.4. Заведующий ДОУ обязан (не менее одного раза в год) представить Родительскому комитету отчет о доходах и расходах средств, полученных дошкольным образовательным учреждением. </w:t>
      </w:r>
    </w:p>
    <w:p w14:paraId="3A8A5F8C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9.5. Заведующий несет ответственность за соблюдение действующих нормативных документов в сфере привлечения и расходовании целевых взносов и благотворительных пожертвований.</w:t>
      </w:r>
    </w:p>
    <w:p w14:paraId="69804EB4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9.6. Запрещается отказывать гражданам в приеме детей в дошкольное образовательное учреждение из-за невозможности или нежелания законных представителей осуществлять целевые взносы, добровольные пожертвования, либо выступать потребителем платных дополнительных образовательных услуг. </w:t>
      </w:r>
    </w:p>
    <w:p w14:paraId="7A584F37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9.7. Запрещается вовлекать воспитанников в финансовые отношения между родителями (законными представителями) и дошкольным образовательным учреждением. </w:t>
      </w:r>
    </w:p>
    <w:p w14:paraId="28E3EC8A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9.8. Запрещается работникам дошкольного образовательного учреждения, в круг должностных обязанностей которых не входит работа с финансовыми средствами, заниматься сбором пожертвований любой формы.</w:t>
      </w:r>
    </w:p>
    <w:p w14:paraId="4AF631D7" w14:textId="77777777" w:rsidR="00B07F16" w:rsidRP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1E2D86D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07F16">
        <w:rPr>
          <w:rFonts w:ascii="Times New Roman" w:hAnsi="Times New Roman" w:cs="Times New Roman"/>
          <w:b/>
          <w:sz w:val="28"/>
        </w:rPr>
        <w:t>10. Заключительные положения</w:t>
      </w:r>
    </w:p>
    <w:p w14:paraId="5695A6D6" w14:textId="77777777" w:rsidR="00B07F16" w:rsidRPr="00B07F16" w:rsidRDefault="00B07F16" w:rsidP="00B07F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62E4665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10.1. Настоящее Положение о внебюджетных средствах (добровольных пожертвованиях) является локальным нормативным актом, принимается на Совете ДОУ и утверждается (либо вводится в действие) приказом заведующего дошкольным образовательным учреждением. </w:t>
      </w:r>
    </w:p>
    <w:p w14:paraId="784F64AF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18D67F2B" w14:textId="77777777" w:rsidR="00B07F1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 xml:space="preserve">10.3. В настоящее Положение по мере необходимости, или выхода указаний, рекомендаций вышестоящих органов могут вноситься изменения и дополнения, которые принимаются в порядке, предусмотренном п.10.1 настоящего Положения. Положение принимается на неопределенный срок. </w:t>
      </w:r>
    </w:p>
    <w:p w14:paraId="77D9562E" w14:textId="77777777" w:rsidR="00D90B2B" w:rsidRPr="00A653D6" w:rsidRDefault="00B07F16" w:rsidP="00B07F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F16">
        <w:rPr>
          <w:rFonts w:ascii="Times New Roman" w:hAnsi="Times New Roman" w:cs="Times New Roman"/>
          <w:sz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D90B2B" w:rsidRPr="00A653D6" w:rsidSect="00A653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726"/>
    <w:rsid w:val="00263C53"/>
    <w:rsid w:val="00330726"/>
    <w:rsid w:val="00582C44"/>
    <w:rsid w:val="00A653D6"/>
    <w:rsid w:val="00B07F16"/>
    <w:rsid w:val="00B56294"/>
    <w:rsid w:val="00C80CAD"/>
    <w:rsid w:val="00CA2EDD"/>
    <w:rsid w:val="00D90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611A"/>
  <w15:docId w15:val="{E6450C76-F05E-4B9E-B269-8CC7D51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582C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4">
    <w:name w:val="Table Grid"/>
    <w:basedOn w:val="a1"/>
    <w:rsid w:val="00582C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7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2258</Words>
  <Characters>12871</Characters>
  <Application>Microsoft Office Word</Application>
  <DocSecurity>0</DocSecurity>
  <Lines>107</Lines>
  <Paragraphs>30</Paragraphs>
  <ScaleCrop>false</ScaleCrop>
  <Company>SPecialiST RePack</Company>
  <LinksUpToDate>false</LinksUpToDate>
  <CharactersWithSpaces>15099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DS IMAN</cp:lastModifiedBy>
  <cp:revision>10</cp:revision>
  <cp:lastPrinted>2023-02-08T14:01:00Z</cp:lastPrinted>
  <dcterms:created xsi:type="dcterms:W3CDTF">2023-01-18T09:33:00Z</dcterms:created>
  <dcterms:modified xsi:type="dcterms:W3CDTF">2023-12-07T13:20:00Z</dcterms:modified>
</cp:coreProperties>
</file>